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4" w:rsidRDefault="00746D8A" w:rsidP="00EB72EB">
      <w:pPr>
        <w:spacing w:line="240" w:lineRule="auto"/>
        <w:jc w:val="center"/>
      </w:pPr>
      <w:r>
        <w:t>DOCUM</w:t>
      </w:r>
      <w:bookmarkStart w:id="0" w:name="_GoBack"/>
      <w:bookmarkEnd w:id="0"/>
      <w:r>
        <w:t>ENTO PROGRAMMATICO SULLA SICUREZZA</w:t>
      </w:r>
    </w:p>
    <w:p w:rsidR="00746D8A" w:rsidRPr="00EB72EB" w:rsidRDefault="00746D8A" w:rsidP="00EB72EB">
      <w:pPr>
        <w:spacing w:line="240" w:lineRule="auto"/>
        <w:jc w:val="center"/>
        <w:rPr>
          <w:sz w:val="18"/>
          <w:szCs w:val="18"/>
        </w:rPr>
      </w:pPr>
      <w:r w:rsidRPr="00EB72EB">
        <w:rPr>
          <w:sz w:val="18"/>
          <w:szCs w:val="18"/>
        </w:rPr>
        <w:t xml:space="preserve">ex art. 34 </w:t>
      </w:r>
      <w:proofErr w:type="spellStart"/>
      <w:r w:rsidRPr="00EB72EB">
        <w:rPr>
          <w:sz w:val="18"/>
          <w:szCs w:val="18"/>
        </w:rPr>
        <w:t>lett</w:t>
      </w:r>
      <w:proofErr w:type="spellEnd"/>
      <w:r w:rsidRPr="00EB72EB">
        <w:rPr>
          <w:sz w:val="18"/>
          <w:szCs w:val="18"/>
        </w:rPr>
        <w:t xml:space="preserve">. (g) e n.19.01 </w:t>
      </w:r>
      <w:proofErr w:type="spellStart"/>
      <w:r w:rsidRPr="00EB72EB">
        <w:rPr>
          <w:sz w:val="18"/>
          <w:szCs w:val="18"/>
        </w:rPr>
        <w:t>all.B</w:t>
      </w:r>
      <w:proofErr w:type="spellEnd"/>
    </w:p>
    <w:p w:rsidR="00746D8A" w:rsidRDefault="00746D8A" w:rsidP="00746D8A">
      <w:pPr>
        <w:jc w:val="center"/>
      </w:pPr>
      <w:r>
        <w:t>DLGS 30/6/2003 n.196 Codice della protezione dei dati personali</w:t>
      </w:r>
    </w:p>
    <w:p w:rsidR="00746D8A" w:rsidRDefault="00746D8A" w:rsidP="00746D8A">
      <w:pPr>
        <w:jc w:val="both"/>
      </w:pPr>
      <w:r>
        <w:t>1) I sottoscritti Avv.ti Giorgia Crea e Giovanni Chiricosta, entrambi residenti a piazza Armerina (EN) ed entrambi iscritti all’Ordine degli Avvocati di Enna, nella qualità di titolari/responsabili del trattamento dei dati dello Studio Legale Chiricosta &amp; Crea con sede in Piazza Armerina (EN), P.zza Falcone e Borsellino 15</w:t>
      </w:r>
    </w:p>
    <w:p w:rsidR="00746D8A" w:rsidRDefault="00746D8A" w:rsidP="00746D8A">
      <w:pPr>
        <w:jc w:val="center"/>
      </w:pPr>
      <w:r>
        <w:t>dichiarano che:</w:t>
      </w:r>
    </w:p>
    <w:p w:rsidR="00746D8A" w:rsidRDefault="00746D8A" w:rsidP="00746D8A">
      <w:pPr>
        <w:jc w:val="both"/>
      </w:pPr>
      <w:r>
        <w:t>2) nello studio vengono trattati i dati personali, sensibili e giudiziari:</w:t>
      </w:r>
    </w:p>
    <w:p w:rsidR="00746D8A" w:rsidRDefault="00746D8A" w:rsidP="00746D8A">
      <w:pPr>
        <w:jc w:val="both"/>
      </w:pPr>
      <w:r>
        <w:t>- di clienti, terzi e colleghi relativamente a ciò che è strettamente necessario all’espletamento degli incarichi professionali;</w:t>
      </w:r>
    </w:p>
    <w:p w:rsidR="00746D8A" w:rsidRDefault="00746D8A" w:rsidP="00746D8A">
      <w:pPr>
        <w:jc w:val="both"/>
      </w:pPr>
      <w:r>
        <w:t>- di collaboratori, domiciliatari e fornitori per l’adempimento degli obblighi contrattuali, contabili, tributari e fiscali;</w:t>
      </w:r>
    </w:p>
    <w:p w:rsidR="00746D8A" w:rsidRDefault="00746D8A" w:rsidP="00746D8A">
      <w:pPr>
        <w:jc w:val="both"/>
      </w:pPr>
      <w:r>
        <w:t>il trattamento dei dati dei soggetti indicati riguarda qualunque operazione effettuata anche senza l’ausilio di strumenti elettronici, necessaria agli scopi sopra indicati, e concernenti la raccolta, la registrazione, l’organizzazione, la conservazione, la consultazione, l’elaborazione, la modificazione, la selezione, l’estrazione, il raffronto, l’utilizzo, la comunicazione e la cancellazione dei dati.</w:t>
      </w:r>
    </w:p>
    <w:p w:rsidR="00746D8A" w:rsidRDefault="009562EE" w:rsidP="00746D8A">
      <w:pPr>
        <w:jc w:val="both"/>
      </w:pPr>
      <w:r>
        <w:t>3) nello studio legale operano:</w:t>
      </w:r>
    </w:p>
    <w:p w:rsidR="009562EE" w:rsidRDefault="009562EE" w:rsidP="00746D8A">
      <w:pPr>
        <w:jc w:val="both"/>
      </w:pPr>
      <w:r>
        <w:tab/>
        <w:t>1 -  Avv. Giorgia Crea, con funzione di titolare/responsabile, e accesso illimitato a tutti i dati;</w:t>
      </w:r>
    </w:p>
    <w:p w:rsidR="009562EE" w:rsidRDefault="009562EE" w:rsidP="00746D8A">
      <w:pPr>
        <w:jc w:val="both"/>
      </w:pPr>
      <w:r>
        <w:tab/>
        <w:t xml:space="preserve">2 - Avv. Giovanni Chiricosta, </w:t>
      </w:r>
      <w:r w:rsidRPr="009562EE">
        <w:t>con funzione di titolare/responsabile, e accesso illimitato a tutti i dati;</w:t>
      </w:r>
    </w:p>
    <w:p w:rsidR="009562EE" w:rsidRDefault="009562EE" w:rsidP="00746D8A">
      <w:pPr>
        <w:jc w:val="both"/>
      </w:pPr>
      <w:r>
        <w:t>4) i dati sono trattati mediante inserimento in archivio cartaceo e informatico;</w:t>
      </w:r>
    </w:p>
    <w:p w:rsidR="009562EE" w:rsidRDefault="009562EE" w:rsidP="00746D8A">
      <w:pPr>
        <w:jc w:val="both"/>
      </w:pPr>
      <w:r>
        <w:t>a) l’archivio cartaceo è chiuso a chiave ed inaccessibile ai soggetti estranei allo studio, e allo stesso accedono:</w:t>
      </w:r>
    </w:p>
    <w:p w:rsidR="009562EE" w:rsidRDefault="009562EE" w:rsidP="009562EE">
      <w:pPr>
        <w:ind w:firstLine="708"/>
        <w:jc w:val="both"/>
      </w:pPr>
      <w:r>
        <w:t>1 -  Avv. Giorgia Crea, con funzione di titolare/responsabile;</w:t>
      </w:r>
    </w:p>
    <w:p w:rsidR="009562EE" w:rsidRDefault="009562EE" w:rsidP="009562EE">
      <w:pPr>
        <w:jc w:val="both"/>
      </w:pPr>
      <w:r>
        <w:tab/>
        <w:t>2 - Avv. Giovanni Chiricosta, con funzione di titolare/responsabile;</w:t>
      </w:r>
    </w:p>
    <w:p w:rsidR="009562EE" w:rsidRDefault="009562EE" w:rsidP="009562EE">
      <w:pPr>
        <w:jc w:val="both"/>
      </w:pPr>
      <w:r>
        <w:t>b) gli archivi informatici sono conservati nei PC dei titolari su supporti protetti da credenziali di autenticazione; all’archivio informatico accedono:</w:t>
      </w:r>
    </w:p>
    <w:p w:rsidR="009562EE" w:rsidRDefault="009562EE" w:rsidP="009562EE">
      <w:pPr>
        <w:ind w:firstLine="708"/>
        <w:jc w:val="both"/>
      </w:pPr>
      <w:r>
        <w:t>1 -  Avv. Giorgia Crea, con funzione di titolare/responsabile;</w:t>
      </w:r>
    </w:p>
    <w:p w:rsidR="009562EE" w:rsidRDefault="009562EE" w:rsidP="009562EE">
      <w:pPr>
        <w:jc w:val="both"/>
      </w:pPr>
      <w:r>
        <w:tab/>
        <w:t>2 - Avv. Giovanni Chiricosta, con funzione di titolare/responsabile;</w:t>
      </w:r>
    </w:p>
    <w:p w:rsidR="009562EE" w:rsidRDefault="009562EE" w:rsidP="009562EE">
      <w:pPr>
        <w:jc w:val="both"/>
      </w:pPr>
      <w:r>
        <w:t>c) il sistema informatico è composto da due postazioni PC collegate a internet, dotate di Firewall e Antivirus</w:t>
      </w:r>
    </w:p>
    <w:p w:rsidR="009562EE" w:rsidRDefault="009562EE" w:rsidP="009562EE">
      <w:pPr>
        <w:jc w:val="both"/>
      </w:pPr>
      <w:r>
        <w:t>5) Oltre alle credenziali di autenticazione per l’accesso agli archivi e alla parola chiave per l’accesso ai singoli PC, tutti i computer sono dotati di</w:t>
      </w:r>
      <w:r w:rsidR="001F15D9">
        <w:t xml:space="preserve"> programmi anti-virus e anti-intrusione, periodicamente aggiornati, così come sono periodicamente aggiornati i sistemi operativi ed i software installati.</w:t>
      </w:r>
    </w:p>
    <w:p w:rsidR="001F15D9" w:rsidRDefault="001F15D9" w:rsidP="009562EE">
      <w:pPr>
        <w:jc w:val="both"/>
      </w:pPr>
      <w:r>
        <w:t>6) esame dei rischi cui sono sottoposti i dati:</w:t>
      </w:r>
    </w:p>
    <w:p w:rsidR="001F15D9" w:rsidRDefault="001F15D9" w:rsidP="009562EE">
      <w:pPr>
        <w:jc w:val="both"/>
      </w:pPr>
      <w:r>
        <w:lastRenderedPageBreak/>
        <w:t xml:space="preserve">considerato quanto sopra, tenuto conto dei rischi cui possono incorrere i dati trattati nello studio (furto, incendio, distruzione, accesso abusivo, divulgazione involontaria, azione di virus e/o </w:t>
      </w:r>
      <w:proofErr w:type="spellStart"/>
      <w:r>
        <w:t>worms</w:t>
      </w:r>
      <w:proofErr w:type="spellEnd"/>
      <w:r>
        <w:t>, blocco del sistema informatico, sottrazione credenziali, errori materiali) possiamo ragionevolmente dichiarare che tali rischi sono tutti bilanciati e contrastati dalle misure di sicurezza adottate in conformità della normativa in vigore.</w:t>
      </w:r>
    </w:p>
    <w:p w:rsidR="001F15D9" w:rsidRDefault="001F15D9" w:rsidP="009562EE">
      <w:pPr>
        <w:jc w:val="both"/>
      </w:pPr>
      <w:r>
        <w:t>Periodicamente vengono effettuate copie di back-up dei dati informatici per il cui accesso vengono utilizzate credenziali di autenticazione note solo ai titolari del  trattamento. le copie di back-up sono conservate in luogo sicuro e protetto, diverso da quello in cui vengono conservati i dati. In caso di perdita totale o parziale degli archivi informatici</w:t>
      </w:r>
      <w:r w:rsidR="00EB72EB">
        <w:t xml:space="preserve"> gli stessi possono comunque essere ricostruiti ricorrendo alle copie di back-up.</w:t>
      </w:r>
    </w:p>
    <w:p w:rsidR="00EB72EB" w:rsidRDefault="00EB72EB" w:rsidP="009562EE">
      <w:pPr>
        <w:jc w:val="both"/>
      </w:pPr>
      <w:r>
        <w:t>7) I titolari del trattamento provvedono ad approfondire e ad aggiornarsi sul corretto comportamento necessario al rispetto della legge sulla tutela dei dati personali, oltre a controllare e vigilare sul rispetto delle misure di sicurezza.</w:t>
      </w:r>
    </w:p>
    <w:p w:rsidR="00EB72EB" w:rsidRDefault="00EB72EB" w:rsidP="009562EE">
      <w:pPr>
        <w:jc w:val="both"/>
      </w:pPr>
      <w:r>
        <w:t>8) nello studio non si affidano dati all’esterno, però qualora questo sia necessario per ragioni d’ufficio e professionali saranno prese le seguenti precauzioni: trasmissione mediante plichi raccomandati, oppure mediante corriere di fiducia; il destinatario dei documenti firmerà e rinvierà al mittente un modulo per ricevuta, con l’indicazione analitica di tutti i documenti ricevuti; in ogni caso per tutti i documenti che usciranno dallo studio saranno predisposte copie cartacee o informatiche così da poterli ricostruire in caso di sinistro.</w:t>
      </w:r>
    </w:p>
    <w:p w:rsidR="00EB72EB" w:rsidRDefault="00EB72EB" w:rsidP="009562EE">
      <w:pPr>
        <w:jc w:val="both"/>
      </w:pPr>
      <w:r>
        <w:t>Avv. Giorgia Crea                                                                                                          Avv. Giovanni Chiricosta</w:t>
      </w:r>
    </w:p>
    <w:p w:rsidR="009562EE" w:rsidRDefault="009562EE" w:rsidP="009562EE">
      <w:pPr>
        <w:jc w:val="both"/>
      </w:pPr>
    </w:p>
    <w:sectPr w:rsidR="00956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8A"/>
    <w:rsid w:val="001F15D9"/>
    <w:rsid w:val="00746D8A"/>
    <w:rsid w:val="009562EE"/>
    <w:rsid w:val="00CD7D14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2013-02-06T11:05:00Z</dcterms:created>
  <dcterms:modified xsi:type="dcterms:W3CDTF">2013-02-06T11:44:00Z</dcterms:modified>
</cp:coreProperties>
</file>